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</w:rPr>
        <w:t>件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</w:rPr>
        <w:t>:</w:t>
      </w:r>
    </w:p>
    <w:p>
      <w:pPr>
        <w:spacing w:line="0" w:lineRule="atLeas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</w:rPr>
        <w:t>阜阳市各县市区教师资格认定机构</w:t>
      </w:r>
    </w:p>
    <w:p>
      <w:pPr>
        <w:spacing w:line="0" w:lineRule="atLeas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</w:rPr>
        <w:t>公告发布网址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eastAsia="zh-CN"/>
        </w:rPr>
        <w:t>、联系电话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</w:rPr>
        <w:t>一览表</w:t>
      </w:r>
    </w:p>
    <w:p>
      <w:pPr>
        <w:spacing w:line="0" w:lineRule="atLeast"/>
        <w:jc w:val="center"/>
        <w:rPr>
          <w:rFonts w:ascii="宋体" w:hAnsi="宋体" w:cs="宋体"/>
          <w:color w:val="000000" w:themeColor="text1"/>
          <w:sz w:val="32"/>
          <w:szCs w:val="32"/>
        </w:rPr>
      </w:pPr>
    </w:p>
    <w:tbl>
      <w:tblPr>
        <w:tblStyle w:val="7"/>
        <w:tblW w:w="96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81"/>
        <w:gridCol w:w="6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24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</w:rPr>
              <w:t>教师资格认定名称机构名称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</w:rPr>
              <w:t>联系电话</w:t>
            </w:r>
          </w:p>
        </w:tc>
        <w:tc>
          <w:tcPr>
            <w:tcW w:w="637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</w:rPr>
              <w:t>公告发布网址及栏目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24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阜阳市</w:t>
            </w:r>
          </w:p>
        </w:tc>
        <w:tc>
          <w:tcPr>
            <w:tcW w:w="1581" w:type="dxa"/>
            <w:vAlign w:val="center"/>
          </w:tcPr>
          <w:p>
            <w:pPr>
              <w:spacing w:line="60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0558-2197162</w:t>
            </w:r>
          </w:p>
        </w:tc>
        <w:tc>
          <w:tcPr>
            <w:tcW w:w="6371" w:type="dxa"/>
            <w:vAlign w:val="center"/>
          </w:tcPr>
          <w:p>
            <w:pPr>
              <w:spacing w:line="240" w:lineRule="atLeast"/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>阜阳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市教育局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 xml:space="preserve"> http://edu.fy.gov.cn/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颍州区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0558-2264052</w:t>
            </w:r>
          </w:p>
        </w:tc>
        <w:tc>
          <w:tcPr>
            <w:tcW w:w="6371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>颍州区人民政府网教育局专栏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http://www.yingzhou.gov.cn/public/column/2661011?type=4&amp;action=list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颍泉区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0588-</w:t>
            </w:r>
            <w:r>
              <w:rPr>
                <w:rFonts w:ascii="宋体" w:hAnsi="宋体" w:cs="宋体"/>
                <w:color w:val="000000" w:themeColor="text1"/>
              </w:rPr>
              <w:t>2261536</w:t>
            </w:r>
          </w:p>
        </w:tc>
        <w:tc>
          <w:tcPr>
            <w:tcW w:w="6371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>颍泉区人民政府 http://www.yingquan.gov.cn/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颍东区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0558-2272007</w:t>
            </w:r>
          </w:p>
        </w:tc>
        <w:tc>
          <w:tcPr>
            <w:tcW w:w="6371" w:type="dxa"/>
            <w:vAlign w:val="top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颍东区人民政府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http://www.yd.gov.cn/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阜南县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0558-6710796</w:t>
            </w:r>
          </w:p>
        </w:tc>
        <w:tc>
          <w:tcPr>
            <w:tcW w:w="6371" w:type="dxa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阜南教育信息专栏通知公告栏</w:t>
            </w:r>
          </w:p>
          <w:p>
            <w:pPr>
              <w:rPr>
                <w:rFonts w:hint="eastAsia"/>
                <w:color w:val="000000" w:themeColor="text1"/>
                <w:u w:val="none"/>
              </w:rPr>
            </w:pPr>
            <w:r>
              <w:rPr>
                <w:rFonts w:hint="eastAsia"/>
                <w:color w:val="000000" w:themeColor="text1"/>
                <w:u w:val="none"/>
              </w:rPr>
              <w:fldChar w:fldCharType="begin"/>
            </w:r>
            <w:r>
              <w:rPr>
                <w:rFonts w:hint="eastAsia"/>
                <w:color w:val="000000" w:themeColor="text1"/>
                <w:u w:val="none"/>
              </w:rPr>
              <w:instrText xml:space="preserve"> HYPERLINK "http://www.funan.gov.cn/jy/jyzx/tzgg/index.html" </w:instrText>
            </w:r>
            <w:r>
              <w:rPr>
                <w:rFonts w:hint="eastAsia"/>
                <w:color w:val="000000" w:themeColor="text1"/>
                <w:u w:val="none"/>
              </w:rPr>
              <w:fldChar w:fldCharType="separate"/>
            </w:r>
            <w:r>
              <w:rPr>
                <w:rStyle w:val="6"/>
                <w:rFonts w:hint="eastAsia"/>
                <w:color w:val="000000" w:themeColor="text1"/>
                <w:u w:val="none"/>
              </w:rPr>
              <w:t>http://www.funan.gov.cn/jy/jyzx/tzgg/index.html</w:t>
            </w:r>
            <w:r>
              <w:rPr>
                <w:rFonts w:hint="eastAsia"/>
                <w:color w:val="000000" w:themeColor="text1"/>
                <w:u w:val="none"/>
              </w:rPr>
              <w:fldChar w:fldCharType="end"/>
            </w:r>
          </w:p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阜南县人民政府网站公示公告栏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http://www.funan.gov.cn/xw/gsgg/index.html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太和县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0558-</w:t>
            </w:r>
            <w:r>
              <w:rPr>
                <w:rFonts w:ascii="宋体" w:hAnsi="宋体" w:cs="宋体"/>
                <w:color w:val="000000" w:themeColor="text1"/>
              </w:rPr>
              <w:t>8692090</w:t>
            </w:r>
          </w:p>
        </w:tc>
        <w:tc>
          <w:tcPr>
            <w:tcW w:w="6371" w:type="dxa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 xml:space="preserve">太和县人民政府网 </w:t>
            </w:r>
            <w:r>
              <w:rPr>
                <w:rFonts w:hint="eastAsia"/>
                <w:color w:val="auto"/>
              </w:rPr>
              <w:t>http://www.taihe.gov.cn/opennessContent/?branch_id=54014be15837eedf9b7dd160</w:t>
            </w:r>
            <w:bookmarkStart w:id="0" w:name="_GoBack"/>
            <w:bookmarkEnd w:id="0"/>
          </w:p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>太和教育微信公众号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临泉县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0558-</w:t>
            </w:r>
            <w:r>
              <w:rPr>
                <w:rFonts w:ascii="宋体" w:hAnsi="宋体" w:cs="宋体"/>
                <w:color w:val="000000" w:themeColor="text1"/>
              </w:rPr>
              <w:t>6402317</w:t>
            </w:r>
          </w:p>
        </w:tc>
        <w:tc>
          <w:tcPr>
            <w:tcW w:w="6371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 xml:space="preserve">临泉县人民政府网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"http://www.linquan.gov.cn/"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6"/>
                <w:rFonts w:cs="宋体" w:asciiTheme="minorEastAsia" w:hAnsiTheme="minorEastAsia" w:eastAsiaTheme="minorEastAsia"/>
                <w:color w:val="auto"/>
              </w:rPr>
              <w:t>http://www.linquan.gov.cn/</w:t>
            </w:r>
            <w:r>
              <w:rPr>
                <w:rStyle w:val="6"/>
                <w:rFonts w:cs="宋体" w:asciiTheme="minorEastAsia" w:hAnsiTheme="minorEastAsia" w:eastAsiaTheme="minorEastAsia"/>
                <w:color w:val="auto"/>
              </w:rPr>
              <w:fldChar w:fldCharType="end"/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临泉县人民政府网教育局公示专栏 </w:t>
            </w:r>
            <w:r>
              <w:rPr>
                <w:rFonts w:asciiTheme="minorEastAsia" w:hAnsiTheme="minorEastAsia" w:eastAsiaTheme="minorEastAsia"/>
                <w:color w:val="auto"/>
              </w:rPr>
              <w:t>http://www.linquan.gov.cn/opennessContent/?branch_id=58d105f0f85d105553ef4370</w:t>
            </w:r>
          </w:p>
          <w:p>
            <w:pPr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>安徽临泉教育微信公众号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颍上县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0558</w:t>
            </w:r>
            <w:r>
              <w:rPr>
                <w:rFonts w:hint="eastAsia" w:ascii="宋体" w:hAnsi="宋体" w:cs="宋体"/>
                <w:color w:val="000000"/>
              </w:rPr>
              <w:t>-</w:t>
            </w:r>
            <w:r>
              <w:rPr>
                <w:rFonts w:ascii="宋体" w:hAnsi="宋体" w:cs="宋体"/>
                <w:color w:val="000000"/>
              </w:rPr>
              <w:t>4432608</w:t>
            </w:r>
          </w:p>
        </w:tc>
        <w:tc>
          <w:tcPr>
            <w:tcW w:w="6371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2"/>
                <w:szCs w:val="24"/>
              </w:rPr>
              <w:t>颍上县人民政府--政务信息公开--颍上县教育局http://xxgk.ahys.gov.cn/opennessContent/?branch_id=57ec8b1d538739ee34a0cd83 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2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2"/>
                <w:szCs w:val="24"/>
              </w:rPr>
              <w:t>颍上教育资源网http://www.ahysedu.cn/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界首市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0558-</w:t>
            </w:r>
            <w:r>
              <w:rPr>
                <w:rFonts w:ascii="宋体" w:hAnsi="宋体" w:cs="宋体"/>
                <w:color w:val="000000"/>
              </w:rPr>
              <w:t>4887707</w:t>
            </w:r>
          </w:p>
        </w:tc>
        <w:tc>
          <w:tcPr>
            <w:tcW w:w="6371" w:type="dxa"/>
            <w:vAlign w:val="top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>界首市人民政府http://www.ahjs.gov.cn/opennessContent/?branch_id=5a2665c88263d2aca2941a54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>界首市教育局微信公众号“界首教育发布”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2E8"/>
    <w:rsid w:val="00044C8E"/>
    <w:rsid w:val="000505F9"/>
    <w:rsid w:val="00056E68"/>
    <w:rsid w:val="000735D5"/>
    <w:rsid w:val="00085442"/>
    <w:rsid w:val="000B5416"/>
    <w:rsid w:val="000B7BE4"/>
    <w:rsid w:val="000E44B4"/>
    <w:rsid w:val="000F3CCA"/>
    <w:rsid w:val="001242CD"/>
    <w:rsid w:val="001653AC"/>
    <w:rsid w:val="00204753"/>
    <w:rsid w:val="002236A1"/>
    <w:rsid w:val="0023090C"/>
    <w:rsid w:val="0023430B"/>
    <w:rsid w:val="00257211"/>
    <w:rsid w:val="002B5401"/>
    <w:rsid w:val="003A10BF"/>
    <w:rsid w:val="003A2ACD"/>
    <w:rsid w:val="003E755B"/>
    <w:rsid w:val="004003B5"/>
    <w:rsid w:val="00445262"/>
    <w:rsid w:val="004D3F30"/>
    <w:rsid w:val="00504902"/>
    <w:rsid w:val="00543620"/>
    <w:rsid w:val="00547F15"/>
    <w:rsid w:val="00626782"/>
    <w:rsid w:val="006A1D75"/>
    <w:rsid w:val="006E72E8"/>
    <w:rsid w:val="00761ACA"/>
    <w:rsid w:val="007660D8"/>
    <w:rsid w:val="00800A3E"/>
    <w:rsid w:val="008D76D5"/>
    <w:rsid w:val="00954BE9"/>
    <w:rsid w:val="009A5E16"/>
    <w:rsid w:val="009C2791"/>
    <w:rsid w:val="009D45C2"/>
    <w:rsid w:val="00A929BE"/>
    <w:rsid w:val="00AC4854"/>
    <w:rsid w:val="00AD4A3A"/>
    <w:rsid w:val="00AE4130"/>
    <w:rsid w:val="00B95B25"/>
    <w:rsid w:val="00C83CC6"/>
    <w:rsid w:val="00CB1E5A"/>
    <w:rsid w:val="00CE57E5"/>
    <w:rsid w:val="00CF0D6D"/>
    <w:rsid w:val="00D439F2"/>
    <w:rsid w:val="00D47FF9"/>
    <w:rsid w:val="00D834D6"/>
    <w:rsid w:val="00E04145"/>
    <w:rsid w:val="00E068D4"/>
    <w:rsid w:val="00E63B96"/>
    <w:rsid w:val="00E80842"/>
    <w:rsid w:val="00E9228E"/>
    <w:rsid w:val="00ED0D20"/>
    <w:rsid w:val="00F078F6"/>
    <w:rsid w:val="00F277AB"/>
    <w:rsid w:val="00F779F5"/>
    <w:rsid w:val="00F962A1"/>
    <w:rsid w:val="00FD34BC"/>
    <w:rsid w:val="057E010D"/>
    <w:rsid w:val="16E6490F"/>
    <w:rsid w:val="222F7586"/>
    <w:rsid w:val="261C40E1"/>
    <w:rsid w:val="26F7799B"/>
    <w:rsid w:val="277E06A2"/>
    <w:rsid w:val="405A63D2"/>
    <w:rsid w:val="4273416B"/>
    <w:rsid w:val="459F7E28"/>
    <w:rsid w:val="4A963429"/>
    <w:rsid w:val="56BC677E"/>
    <w:rsid w:val="58D95F3E"/>
    <w:rsid w:val="5C6E2BC3"/>
    <w:rsid w:val="5F8469FA"/>
    <w:rsid w:val="6FF463F6"/>
    <w:rsid w:val="714F19C8"/>
    <w:rsid w:val="79EA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164</Words>
  <Characters>941</Characters>
  <Lines>7</Lines>
  <Paragraphs>2</Paragraphs>
  <TotalTime>6</TotalTime>
  <ScaleCrop>false</ScaleCrop>
  <LinksUpToDate>false</LinksUpToDate>
  <CharactersWithSpaces>1103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2018-03-26T07:15:00Z</dcterms:created>
  <dc:creator>金国涛</dc:creator>
  <cp:lastModifiedBy>Administrator</cp:lastModifiedBy>
  <cp:lastPrinted>2019-09-24T08:28:00Z</cp:lastPrinted>
  <dcterms:modified xsi:type="dcterms:W3CDTF">2019-09-25T01:08:54Z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